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5D4027">
        <w:t>anego mechanicznie o grubości 15</w:t>
      </w:r>
      <w:r w:rsidR="00A43A0F">
        <w:t>cm</w:t>
      </w:r>
      <w:r>
        <w:t>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 xml:space="preserve">Kruszywo łamane zwykłe - kruszywo uzyskane w wyniku co najmniej jednokrotnego </w:t>
      </w:r>
      <w:proofErr w:type="spellStart"/>
      <w:r>
        <w:rPr>
          <w:rFonts w:ascii="Arial" w:hAnsi="Arial" w:cs="Arial"/>
        </w:rPr>
        <w:t>przekruszenia</w:t>
      </w:r>
      <w:proofErr w:type="spellEnd"/>
      <w:r>
        <w:rPr>
          <w:rFonts w:ascii="Arial" w:hAnsi="Arial" w:cs="Arial"/>
        </w:rPr>
        <w:t xml:space="preserve"> skał litych i rozsiania na frakcje lub grupy frakcji, charakteryzujące się ziarnami </w:t>
      </w:r>
      <w:proofErr w:type="spellStart"/>
      <w:r>
        <w:rPr>
          <w:rFonts w:ascii="Arial" w:hAnsi="Arial" w:cs="Arial"/>
        </w:rPr>
        <w:t>ostrokrawędziastymi</w:t>
      </w:r>
      <w:proofErr w:type="spellEnd"/>
      <w:r>
        <w:rPr>
          <w:rFonts w:ascii="Arial" w:hAnsi="Arial" w:cs="Arial"/>
        </w:rPr>
        <w:t xml:space="preserve">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 xml:space="preserve">Tłuczeń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 xml:space="preserve">Kliniec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 xml:space="preserve">Miał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 xml:space="preserve">łamanego kruszywa zwykłego, charakteryzujące się chropowatymi powierzchniami i foremnym kształtem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 stępionych krawędziach i narożach,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>Piasek - kruszyw</w:t>
      </w:r>
      <w:bookmarkStart w:id="0" w:name="_GoBack"/>
      <w:bookmarkEnd w:id="0"/>
      <w:r>
        <w:rPr>
          <w:rFonts w:ascii="Arial" w:hAnsi="Arial" w:cs="Arial"/>
        </w:rPr>
        <w:t xml:space="preserve">o naturalne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1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 xml:space="preserve">walców statycznych, zwykle o nacisku jednostkowym co najmniej 30 </w:t>
      </w:r>
      <w:proofErr w:type="spellStart"/>
      <w:r>
        <w:t>kN</w:t>
      </w:r>
      <w:proofErr w:type="spellEnd"/>
      <w:r>
        <w:t xml:space="preserve">/m, ew. walców wibracyjnych o nacisku jednostkowym wału wibrującego co najmniej 18 </w:t>
      </w:r>
      <w:proofErr w:type="spellStart"/>
      <w:r>
        <w:t>kN</w:t>
      </w:r>
      <w:proofErr w:type="spellEnd"/>
      <w:r>
        <w:t xml:space="preserve">/m lub płytowych zagęszczarek wibracyjnych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2" w:name="_Toc407086055"/>
      <w:bookmarkStart w:id="3" w:name="_Toc407085607"/>
      <w:bookmarkStart w:id="4" w:name="_Toc407085464"/>
      <w:bookmarkStart w:id="5" w:name="_Toc407085321"/>
      <w:bookmarkStart w:id="6" w:name="_Toc407084202"/>
      <w:bookmarkStart w:id="7" w:name="_Toc407083368"/>
      <w:bookmarkStart w:id="8" w:name="_Toc407081712"/>
      <w:bookmarkStart w:id="9" w:name="_Toc407081569"/>
      <w:bookmarkStart w:id="10" w:name="_Toc407069604"/>
      <w:bookmarkStart w:id="11" w:name="_Toc406984396"/>
      <w:bookmarkStart w:id="12" w:name="_Toc406984205"/>
      <w:bookmarkStart w:id="13" w:name="_Toc406984058"/>
      <w:bookmarkStart w:id="14" w:name="_Toc406915365"/>
      <w:bookmarkStart w:id="15" w:name="_Toc406914890"/>
      <w:bookmarkStart w:id="16" w:name="_Toc406914787"/>
      <w:bookmarkStart w:id="17" w:name="_Toc406914133"/>
      <w:bookmarkStart w:id="18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 przewiduje się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</w:t>
      </w:r>
      <w:proofErr w:type="spellStart"/>
      <w:r>
        <w:t>kN</w:t>
      </w:r>
      <w:proofErr w:type="spellEnd"/>
      <w:r>
        <w:t xml:space="preserve">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przypadku zagęszczania kruszywa sprzętem wibracyjnym (walcami wibracyjnymi o nacisku jednostkowym wału wibrującego co najmniej 18 </w:t>
      </w:r>
      <w:proofErr w:type="spellStart"/>
      <w:r>
        <w:t>kN</w:t>
      </w:r>
      <w:proofErr w:type="spellEnd"/>
      <w:r>
        <w:t xml:space="preserve">/m lub płytowymi zagęszczarkami wibracyjnymi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uziarnienie kruszywa, zawartość zanieczyszczeń obcych w kruszywie i zawartość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:rsidR="005E3E68" w:rsidRDefault="005E3E68" w:rsidP="005E3E68">
      <w:pPr>
        <w:pStyle w:val="Styl1"/>
      </w:pPr>
      <w:r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lastRenderedPageBreak/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Minimalny moduł odkształcenia mierzony przy użyciu płyty o średnicy 30 cm,    </w:t>
            </w:r>
            <w:proofErr w:type="spellStart"/>
            <w:r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</w:t>
      </w:r>
      <w:proofErr w:type="spellStart"/>
      <w:r>
        <w:t>ziarn</w:t>
      </w:r>
      <w:proofErr w:type="spellEnd"/>
      <w:r>
        <w:t xml:space="preserve">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</w:t>
      </w:r>
      <w:proofErr w:type="spellStart"/>
      <w:r>
        <w:t>planografem</w:t>
      </w:r>
      <w:proofErr w:type="spellEnd"/>
      <w:r>
        <w:t xml:space="preserve">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</w:t>
      </w:r>
      <w:proofErr w:type="spellStart"/>
      <w:r>
        <w:t>ugięciomierzem</w:t>
      </w:r>
      <w:proofErr w:type="spellEnd"/>
      <w:r>
        <w:t xml:space="preserve">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lastRenderedPageBreak/>
        <w:t xml:space="preserve">34. PN-B-04111 Materiały kamienne. Oznaczanie ścieralności na tarczy </w:t>
      </w:r>
      <w:proofErr w:type="spellStart"/>
      <w:r>
        <w:t>Boehmego</w:t>
      </w:r>
      <w:proofErr w:type="spellEnd"/>
      <w:r>
        <w:t xml:space="preserve">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FD505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306" w:rsidRDefault="00CB1306" w:rsidP="00836F80">
      <w:pPr>
        <w:spacing w:before="0" w:after="0"/>
      </w:pPr>
      <w:r>
        <w:separator/>
      </w:r>
    </w:p>
  </w:endnote>
  <w:endnote w:type="continuationSeparator" w:id="0">
    <w:p w:rsidR="00CB1306" w:rsidRDefault="00CB1306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FD5058">
          <w:rPr>
            <w:rFonts w:ascii="Arial" w:hAnsi="Arial" w:cs="Arial"/>
            <w:noProof/>
          </w:rPr>
          <w:t>114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306" w:rsidRDefault="00CB1306" w:rsidP="00836F80">
      <w:pPr>
        <w:spacing w:before="0" w:after="0"/>
      </w:pPr>
      <w:r>
        <w:separator/>
      </w:r>
    </w:p>
  </w:footnote>
  <w:footnote w:type="continuationSeparator" w:id="0">
    <w:p w:rsidR="00CB1306" w:rsidRDefault="00CB1306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035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4027"/>
    <w:rsid w:val="005D5CF1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5918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306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5058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2485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24</cp:revision>
  <dcterms:created xsi:type="dcterms:W3CDTF">2014-04-01T14:02:00Z</dcterms:created>
  <dcterms:modified xsi:type="dcterms:W3CDTF">2018-11-04T14:09:00Z</dcterms:modified>
</cp:coreProperties>
</file>